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8" w:rsidRDefault="001C4258" w:rsidP="00B502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7635"/>
          <w:sz w:val="40"/>
          <w:szCs w:val="24"/>
        </w:rPr>
      </w:pPr>
    </w:p>
    <w:p w:rsidR="00B502ED" w:rsidRPr="008513FA" w:rsidRDefault="00B502ED" w:rsidP="00B502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8513FA">
        <w:rPr>
          <w:rFonts w:ascii="Times New Roman" w:eastAsia="Lucida Sans Unicode" w:hAnsi="Times New Roman" w:cs="Times New Roman"/>
          <w:b/>
          <w:sz w:val="28"/>
          <w:szCs w:val="28"/>
        </w:rPr>
        <w:t>ANKIETA</w:t>
      </w:r>
      <w:r w:rsidR="008513FA">
        <w:rPr>
          <w:rFonts w:ascii="Times New Roman" w:eastAsia="Lucida Sans Unicode" w:hAnsi="Times New Roman" w:cs="Times New Roman"/>
          <w:b/>
          <w:sz w:val="28"/>
          <w:szCs w:val="28"/>
        </w:rPr>
        <w:t xml:space="preserve"> DLA PRACODAWCÓW</w:t>
      </w:r>
    </w:p>
    <w:p w:rsidR="00B502ED" w:rsidRPr="008513FA" w:rsidRDefault="008513FA" w:rsidP="00B502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</w:rPr>
      </w:pPr>
      <w:r>
        <w:rPr>
          <w:rFonts w:ascii="Times New Roman" w:eastAsia="Lucida Sans Unicode" w:hAnsi="Times New Roman" w:cs="Times New Roman"/>
          <w:b/>
          <w:sz w:val="24"/>
        </w:rPr>
        <w:t>dotycząca badania zapotrzebowania na środki rezerwy KFS na rok 2022</w:t>
      </w:r>
    </w:p>
    <w:p w:rsidR="008513FA" w:rsidRDefault="008513FA" w:rsidP="00160D0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</w:p>
    <w:p w:rsidR="00070AFE" w:rsidRPr="00070AFE" w:rsidRDefault="00070AFE" w:rsidP="00070AF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Cs w:val="24"/>
        </w:rPr>
      </w:pPr>
      <w:r w:rsidRPr="00070AFE">
        <w:rPr>
          <w:rFonts w:ascii="Times New Roman" w:eastAsia="Lucida Sans Unicode" w:hAnsi="Times New Roman" w:cs="Times New Roman"/>
          <w:b/>
          <w:szCs w:val="24"/>
        </w:rPr>
        <w:t>BADANIE MA CHARAKTER WYŁĄCZNIE POGLĄDOWY</w:t>
      </w:r>
    </w:p>
    <w:p w:rsidR="00070AFE" w:rsidRDefault="00070AFE" w:rsidP="00B502E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</w:p>
    <w:p w:rsidR="00B502ED" w:rsidRPr="00B502ED" w:rsidRDefault="00B502ED" w:rsidP="00B502E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  <w:r w:rsidRPr="00B502ED">
        <w:rPr>
          <w:rFonts w:ascii="Times New Roman" w:eastAsia="Lucida Sans Unicode" w:hAnsi="Times New Roman" w:cs="Times New Roman"/>
          <w:szCs w:val="24"/>
        </w:rPr>
        <w:t>Nazwa pracodawcy: ……………………………………………………………………………………...</w:t>
      </w:r>
    </w:p>
    <w:p w:rsidR="00B502ED" w:rsidRPr="00B502ED" w:rsidRDefault="00B502ED" w:rsidP="00B502E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  <w:r w:rsidRPr="00B502ED">
        <w:rPr>
          <w:rFonts w:ascii="Times New Roman" w:eastAsia="Lucida Sans Unicode" w:hAnsi="Times New Roman" w:cs="Times New Roman"/>
          <w:szCs w:val="24"/>
        </w:rPr>
        <w:t>Adres siedziby pracodawcy: ……………………………………………………………………………..</w:t>
      </w:r>
    </w:p>
    <w:p w:rsidR="001F410E" w:rsidRDefault="001F410E" w:rsidP="00160D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DE5B0D" w:rsidRDefault="00160D06" w:rsidP="00160D0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PRIORYTETY RADY RYNKU PRACY  W RAMACH REZERWY KFS W ROKU 2022:</w:t>
      </w:r>
    </w:p>
    <w:p w:rsidR="00160D06" w:rsidRDefault="00160D06" w:rsidP="00160D06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60D06">
        <w:rPr>
          <w:rFonts w:ascii="Times New Roman" w:eastAsia="Lucida Sans Unicode" w:hAnsi="Times New Roman" w:cs="Times New Roman"/>
          <w:sz w:val="24"/>
          <w:szCs w:val="24"/>
        </w:rPr>
        <w:t>wsparcie kształcenia ustawicznego osób po 45 roku życia</w:t>
      </w:r>
      <w:r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160D06" w:rsidRDefault="00160D06" w:rsidP="00160D06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60D06">
        <w:rPr>
          <w:rFonts w:ascii="Times New Roman" w:eastAsia="Lucida Sans Unicode" w:hAnsi="Times New Roman" w:cs="Times New Roman"/>
          <w:sz w:val="24"/>
          <w:szCs w:val="24"/>
        </w:rPr>
        <w:t>wsparcie kształcenia ustawicznego osób z orzeczonym stopniem niepełnosprawności</w:t>
      </w:r>
      <w:r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160D06" w:rsidRDefault="00160D06" w:rsidP="00160D06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60D06">
        <w:rPr>
          <w:rFonts w:ascii="Times New Roman" w:eastAsia="Lucida Sans Unicode" w:hAnsi="Times New Roman" w:cs="Times New Roman"/>
          <w:sz w:val="24"/>
          <w:szCs w:val="24"/>
        </w:rPr>
        <w:t>wsparcie kształcenia ustawicznego skierowane do pracodawców zatrudniających cudzoziemców</w:t>
      </w:r>
      <w:r w:rsidR="00477CD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1F5947" w:rsidRDefault="001F5947" w:rsidP="00477C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63EBB" w:rsidRDefault="00463EBB" w:rsidP="00477C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4632"/>
        <w:gridCol w:w="2021"/>
        <w:gridCol w:w="2835"/>
      </w:tblGrid>
      <w:tr w:rsidR="001F5947" w:rsidTr="001F410E">
        <w:tc>
          <w:tcPr>
            <w:tcW w:w="543" w:type="dxa"/>
            <w:shd w:val="clear" w:color="auto" w:fill="BFBFBF" w:themeFill="background1" w:themeFillShade="BF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Lp.</w:t>
            </w:r>
          </w:p>
        </w:tc>
        <w:tc>
          <w:tcPr>
            <w:tcW w:w="4632" w:type="dxa"/>
            <w:shd w:val="clear" w:color="auto" w:fill="BFBFBF" w:themeFill="background1" w:themeFillShade="BF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Nazwa działania</w:t>
            </w:r>
          </w:p>
        </w:tc>
        <w:tc>
          <w:tcPr>
            <w:tcW w:w="2021" w:type="dxa"/>
            <w:shd w:val="clear" w:color="auto" w:fill="BFBFBF" w:themeFill="background1" w:themeFillShade="BF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Liczba osób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F5947" w:rsidRPr="00B502ED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B502ED">
              <w:rPr>
                <w:rFonts w:ascii="Times New Roman" w:eastAsia="Lucida Sans Unicode" w:hAnsi="Times New Roman" w:cs="Times New Roman"/>
                <w:b/>
              </w:rPr>
              <w:t>Kwota zapotrzebowania</w:t>
            </w:r>
          </w:p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B502ED">
              <w:rPr>
                <w:rFonts w:ascii="Times New Roman" w:eastAsia="Lucida Sans Unicode" w:hAnsi="Times New Roman" w:cs="Times New Roman"/>
                <w:b/>
              </w:rPr>
              <w:t>w złotych</w:t>
            </w:r>
          </w:p>
        </w:tc>
      </w:tr>
      <w:tr w:rsidR="001F5947" w:rsidTr="001F410E">
        <w:tc>
          <w:tcPr>
            <w:tcW w:w="543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1.</w:t>
            </w:r>
          </w:p>
        </w:tc>
        <w:tc>
          <w:tcPr>
            <w:tcW w:w="4632" w:type="dxa"/>
            <w:vAlign w:val="center"/>
          </w:tcPr>
          <w:p w:rsidR="001F5947" w:rsidRPr="00B502ED" w:rsidRDefault="001F5947" w:rsidP="00E74CF8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502ED">
              <w:rPr>
                <w:rFonts w:ascii="Times New Roman" w:eastAsia="Lucida Sans Unicode" w:hAnsi="Times New Roman" w:cs="Times New Roman"/>
              </w:rPr>
              <w:t>Kursy</w:t>
            </w:r>
          </w:p>
        </w:tc>
        <w:tc>
          <w:tcPr>
            <w:tcW w:w="2021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1F5947" w:rsidTr="001F410E">
        <w:tc>
          <w:tcPr>
            <w:tcW w:w="543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2.</w:t>
            </w:r>
          </w:p>
        </w:tc>
        <w:tc>
          <w:tcPr>
            <w:tcW w:w="4632" w:type="dxa"/>
            <w:vAlign w:val="center"/>
          </w:tcPr>
          <w:p w:rsidR="001F5947" w:rsidRPr="000330AD" w:rsidRDefault="001F5947" w:rsidP="00E74CF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sz w:val="32"/>
              </w:rPr>
            </w:pPr>
            <w:r w:rsidRPr="00B502ED">
              <w:rPr>
                <w:rFonts w:ascii="Times New Roman" w:eastAsia="Lucida Sans Unicode" w:hAnsi="Times New Roman" w:cs="Times New Roman"/>
              </w:rPr>
              <w:t>Studia podyplomowe</w:t>
            </w:r>
          </w:p>
        </w:tc>
        <w:tc>
          <w:tcPr>
            <w:tcW w:w="2021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1F5947" w:rsidTr="001F410E">
        <w:tc>
          <w:tcPr>
            <w:tcW w:w="543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3.</w:t>
            </w:r>
          </w:p>
        </w:tc>
        <w:tc>
          <w:tcPr>
            <w:tcW w:w="4632" w:type="dxa"/>
            <w:vAlign w:val="center"/>
          </w:tcPr>
          <w:p w:rsidR="001F5947" w:rsidRPr="00B502ED" w:rsidRDefault="001F5947" w:rsidP="00E74CF8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502ED">
              <w:rPr>
                <w:rFonts w:ascii="Times New Roman" w:eastAsia="Lucida Sans Unicode" w:hAnsi="Times New Roman" w:cs="Times New Roman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2021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1F5947" w:rsidTr="001F410E">
        <w:tc>
          <w:tcPr>
            <w:tcW w:w="543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4.</w:t>
            </w:r>
          </w:p>
        </w:tc>
        <w:tc>
          <w:tcPr>
            <w:tcW w:w="4632" w:type="dxa"/>
            <w:vAlign w:val="center"/>
          </w:tcPr>
          <w:p w:rsidR="001F5947" w:rsidRPr="00B502ED" w:rsidRDefault="001F5947" w:rsidP="00E74CF8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502ED">
              <w:rPr>
                <w:rFonts w:ascii="Times New Roman" w:eastAsia="Lucida Sans Unicode" w:hAnsi="Times New Roman" w:cs="Times New Roman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2021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1F5947" w:rsidTr="001F410E">
        <w:tc>
          <w:tcPr>
            <w:tcW w:w="543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  <w:r w:rsidRPr="001F5947">
              <w:rPr>
                <w:rFonts w:ascii="Times New Roman" w:eastAsia="Lucida Sans Unicode" w:hAnsi="Times New Roman" w:cs="Times New Roman"/>
              </w:rPr>
              <w:t>5.</w:t>
            </w:r>
          </w:p>
        </w:tc>
        <w:tc>
          <w:tcPr>
            <w:tcW w:w="4632" w:type="dxa"/>
            <w:vAlign w:val="center"/>
          </w:tcPr>
          <w:p w:rsidR="001F5947" w:rsidRPr="00B502ED" w:rsidRDefault="001F5947" w:rsidP="00E74CF8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502ED">
              <w:rPr>
                <w:rFonts w:ascii="Times New Roman" w:eastAsia="Lucida Sans Unicode" w:hAnsi="Times New Roman" w:cs="Times New Roman"/>
              </w:rPr>
              <w:t>Ubezpieczenie od następstw nieszczęśliwych wypadków w związku z podjętym kształceniem</w:t>
            </w:r>
          </w:p>
        </w:tc>
        <w:tc>
          <w:tcPr>
            <w:tcW w:w="2021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1F5947" w:rsidRPr="001F5947" w:rsidRDefault="001F5947" w:rsidP="001F594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1F410E" w:rsidTr="001F410E">
        <w:tc>
          <w:tcPr>
            <w:tcW w:w="5175" w:type="dxa"/>
            <w:gridSpan w:val="2"/>
          </w:tcPr>
          <w:p w:rsidR="001F410E" w:rsidRPr="001F5947" w:rsidRDefault="001F410E" w:rsidP="001F410E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b/>
              </w:rPr>
            </w:pPr>
            <w:r w:rsidRPr="001F5947">
              <w:rPr>
                <w:rFonts w:ascii="Times New Roman" w:eastAsia="Lucida Sans Unicode" w:hAnsi="Times New Roman" w:cs="Times New Roman"/>
                <w:b/>
              </w:rPr>
              <w:t>RAZEM:</w:t>
            </w:r>
          </w:p>
        </w:tc>
        <w:tc>
          <w:tcPr>
            <w:tcW w:w="2021" w:type="dxa"/>
          </w:tcPr>
          <w:p w:rsidR="001F410E" w:rsidRPr="001F5947" w:rsidRDefault="001F410E" w:rsidP="001F410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</w:rPr>
            </w:pPr>
          </w:p>
        </w:tc>
        <w:tc>
          <w:tcPr>
            <w:tcW w:w="2835" w:type="dxa"/>
          </w:tcPr>
          <w:p w:rsidR="001F410E" w:rsidRPr="001F5947" w:rsidRDefault="001F410E" w:rsidP="00477CDC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477CDC" w:rsidRDefault="00477CDC" w:rsidP="00477C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1F410E" w:rsidRPr="00B502ED" w:rsidRDefault="001F410E" w:rsidP="001F410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  <w:r w:rsidRPr="00B502ED">
        <w:rPr>
          <w:rFonts w:ascii="Times New Roman" w:eastAsia="Lucida Sans Unicode" w:hAnsi="Times New Roman" w:cs="Times New Roman"/>
          <w:szCs w:val="24"/>
        </w:rPr>
        <w:t>Całkowita wartość planowanych działań kształcenia ustawicznego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*</w:t>
      </w:r>
      <w:r w:rsidRPr="00B502ED">
        <w:rPr>
          <w:rFonts w:ascii="Times New Roman" w:eastAsia="Lucida Sans Unicode" w:hAnsi="Times New Roman" w:cs="Times New Roman"/>
          <w:b/>
          <w:sz w:val="24"/>
          <w:szCs w:val="24"/>
        </w:rPr>
        <w:t>)</w:t>
      </w:r>
      <w:r w:rsidRPr="00B502ED">
        <w:rPr>
          <w:rFonts w:ascii="Times New Roman" w:eastAsia="Lucida Sans Unicode" w:hAnsi="Times New Roman" w:cs="Times New Roman"/>
          <w:szCs w:val="24"/>
        </w:rPr>
        <w:t>: ………………………………</w:t>
      </w:r>
    </w:p>
    <w:p w:rsidR="001F410E" w:rsidRPr="00B502ED" w:rsidRDefault="00070AFE" w:rsidP="001F410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  <w:r>
        <w:rPr>
          <w:rFonts w:ascii="Times New Roman" w:eastAsia="Lucida Sans Unicode" w:hAnsi="Times New Roman" w:cs="Times New Roman"/>
          <w:szCs w:val="24"/>
        </w:rPr>
        <w:t xml:space="preserve">w tym: - kwota </w:t>
      </w:r>
      <w:r w:rsidR="001F410E" w:rsidRPr="00B502ED">
        <w:rPr>
          <w:rFonts w:ascii="Times New Roman" w:eastAsia="Lucida Sans Unicode" w:hAnsi="Times New Roman" w:cs="Times New Roman"/>
          <w:szCs w:val="24"/>
        </w:rPr>
        <w:t>z KFS: ………………………………………………</w:t>
      </w:r>
    </w:p>
    <w:p w:rsidR="001F410E" w:rsidRDefault="001F410E" w:rsidP="001F410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Cs w:val="24"/>
        </w:rPr>
      </w:pPr>
      <w:r w:rsidRPr="00B502ED">
        <w:rPr>
          <w:rFonts w:ascii="Times New Roman" w:eastAsia="Lucida Sans Unicode" w:hAnsi="Times New Roman" w:cs="Times New Roman"/>
          <w:szCs w:val="24"/>
        </w:rPr>
        <w:t xml:space="preserve">            - kwota wkładu własnego: ……………………………………………</w:t>
      </w:r>
    </w:p>
    <w:p w:rsidR="001F5947" w:rsidRDefault="001F5947" w:rsidP="00477C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63EBB" w:rsidRDefault="00463EBB" w:rsidP="001F41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FF0000"/>
        </w:rPr>
      </w:pPr>
    </w:p>
    <w:p w:rsidR="001F410E" w:rsidRPr="00463EBB" w:rsidRDefault="001F410E" w:rsidP="00463EBB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463EBB">
        <w:rPr>
          <w:rFonts w:ascii="Times New Roman" w:eastAsia="Lucida Sans Unicode" w:hAnsi="Times New Roman" w:cs="Times New Roman"/>
          <w:b/>
        </w:rPr>
        <w:t>Wypełnioną ankietę prosimy przekazać</w:t>
      </w:r>
      <w:r w:rsidRPr="00463EBB">
        <w:rPr>
          <w:rFonts w:ascii="Times New Roman" w:eastAsia="Lucida Sans Unicode" w:hAnsi="Times New Roman" w:cs="Times New Roman"/>
          <w:b/>
          <w:bCs/>
        </w:rPr>
        <w:t xml:space="preserve"> do dnia </w:t>
      </w:r>
      <w:r w:rsidR="00463EBB" w:rsidRPr="00463EBB">
        <w:rPr>
          <w:rFonts w:ascii="Times New Roman" w:eastAsia="Lucida Sans Unicode" w:hAnsi="Times New Roman" w:cs="Times New Roman"/>
          <w:b/>
          <w:bCs/>
        </w:rPr>
        <w:t>27</w:t>
      </w:r>
      <w:r w:rsidRPr="00463EBB">
        <w:rPr>
          <w:rFonts w:ascii="Times New Roman" w:eastAsia="Lucida Sans Unicode" w:hAnsi="Times New Roman" w:cs="Times New Roman"/>
          <w:b/>
          <w:bCs/>
        </w:rPr>
        <w:t>.</w:t>
      </w:r>
      <w:r w:rsidR="00463EBB" w:rsidRPr="00463EBB">
        <w:rPr>
          <w:rFonts w:ascii="Times New Roman" w:eastAsia="Lucida Sans Unicode" w:hAnsi="Times New Roman" w:cs="Times New Roman"/>
          <w:b/>
          <w:bCs/>
        </w:rPr>
        <w:t>01</w:t>
      </w:r>
      <w:r w:rsidRPr="00463EBB">
        <w:rPr>
          <w:rFonts w:ascii="Times New Roman" w:eastAsia="Lucida Sans Unicode" w:hAnsi="Times New Roman" w:cs="Times New Roman"/>
          <w:b/>
          <w:bCs/>
        </w:rPr>
        <w:t>.202</w:t>
      </w:r>
      <w:r w:rsidR="00463EBB" w:rsidRPr="00463EBB">
        <w:rPr>
          <w:rFonts w:ascii="Times New Roman" w:eastAsia="Lucida Sans Unicode" w:hAnsi="Times New Roman" w:cs="Times New Roman"/>
          <w:b/>
          <w:bCs/>
        </w:rPr>
        <w:t>2</w:t>
      </w:r>
      <w:r w:rsidRPr="00463EBB">
        <w:rPr>
          <w:rFonts w:ascii="Times New Roman" w:eastAsia="Lucida Sans Unicode" w:hAnsi="Times New Roman" w:cs="Times New Roman"/>
          <w:b/>
          <w:bCs/>
        </w:rPr>
        <w:t>r</w:t>
      </w:r>
      <w:r w:rsidRPr="00463EBB">
        <w:rPr>
          <w:rFonts w:ascii="Times New Roman" w:eastAsia="Lucida Sans Unicode" w:hAnsi="Times New Roman" w:cs="Times New Roman"/>
        </w:rPr>
        <w:t>.</w:t>
      </w:r>
      <w:r w:rsidRPr="00463EBB">
        <w:rPr>
          <w:rFonts w:ascii="Times New Roman" w:eastAsia="Lucida Sans Unicode" w:hAnsi="Times New Roman" w:cs="Times New Roman"/>
          <w:b/>
        </w:rPr>
        <w:t>:</w:t>
      </w:r>
    </w:p>
    <w:p w:rsidR="00463EBB" w:rsidRPr="00463EBB" w:rsidRDefault="001F410E" w:rsidP="00434E51">
      <w:pPr>
        <w:widowControl w:val="0"/>
        <w:suppressAutoHyphens/>
        <w:spacing w:after="0" w:line="360" w:lineRule="auto"/>
        <w:ind w:left="142" w:hanging="142"/>
        <w:jc w:val="both"/>
        <w:rPr>
          <w:rFonts w:ascii="Times New Roman" w:eastAsia="Lucida Sans Unicode" w:hAnsi="Times New Roman" w:cs="Times New Roman"/>
        </w:rPr>
      </w:pPr>
      <w:r w:rsidRPr="001F410E">
        <w:rPr>
          <w:rFonts w:ascii="Times New Roman" w:eastAsia="Lucida Sans Unicode" w:hAnsi="Times New Roman" w:cs="Times New Roman"/>
        </w:rPr>
        <w:t xml:space="preserve">- na adres e-mail </w:t>
      </w:r>
      <w:hyperlink r:id="rId7" w:history="1">
        <w:r w:rsidR="00463EBB" w:rsidRPr="00096C5D">
          <w:rPr>
            <w:rStyle w:val="Hipercze"/>
            <w:rFonts w:ascii="Times New Roman" w:eastAsia="Lucida Sans Unicode" w:hAnsi="Times New Roman" w:cs="Times New Roman"/>
          </w:rPr>
          <w:t>wrja@praca.gov.pl</w:t>
        </w:r>
      </w:hyperlink>
      <w:r w:rsidR="00463EBB">
        <w:rPr>
          <w:rFonts w:ascii="Times New Roman" w:eastAsia="Lucida Sans Unicode" w:hAnsi="Times New Roman" w:cs="Times New Roman"/>
        </w:rPr>
        <w:t xml:space="preserve"> lub</w:t>
      </w:r>
    </w:p>
    <w:p w:rsidR="001F410E" w:rsidRDefault="00434E51" w:rsidP="00463EBB">
      <w:pPr>
        <w:widowControl w:val="0"/>
        <w:suppressAutoHyphens/>
        <w:spacing w:after="0" w:line="360" w:lineRule="auto"/>
        <w:ind w:left="142" w:right="-284" w:hanging="142"/>
        <w:jc w:val="both"/>
        <w:rPr>
          <w:rFonts w:ascii="Times New Roman" w:hAnsi="Times New Roman"/>
        </w:rPr>
      </w:pPr>
      <w:r>
        <w:rPr>
          <w:rFonts w:ascii="Times New Roman" w:eastAsia="Lucida Sans Unicode" w:hAnsi="Times New Roman" w:cs="Times New Roman"/>
        </w:rPr>
        <w:t xml:space="preserve">- </w:t>
      </w:r>
      <w:r w:rsidR="00463EBB">
        <w:rPr>
          <w:rFonts w:ascii="Times New Roman" w:eastAsia="Lucida Sans Unicode" w:hAnsi="Times New Roman" w:cs="Times New Roman"/>
        </w:rPr>
        <w:t xml:space="preserve">osobiście </w:t>
      </w:r>
      <w:r w:rsidR="00463EBB">
        <w:rPr>
          <w:rFonts w:ascii="Times New Roman" w:hAnsi="Times New Roman"/>
        </w:rPr>
        <w:t>poprzez pozostawienie jej</w:t>
      </w:r>
      <w:r w:rsidR="00463EBB" w:rsidRPr="00DB0905">
        <w:rPr>
          <w:rFonts w:ascii="Times New Roman" w:eastAsia="Calibri" w:hAnsi="Times New Roman" w:cs="Times New Roman"/>
        </w:rPr>
        <w:t xml:space="preserve"> w skrzynce podawczej mieszczącej się w siedzibie Urzędu (wejście od </w:t>
      </w:r>
      <w:r w:rsidR="00463EBB">
        <w:rPr>
          <w:rFonts w:ascii="Times New Roman" w:hAnsi="Times New Roman"/>
        </w:rPr>
        <w:br/>
      </w:r>
      <w:r w:rsidR="00463EBB" w:rsidRPr="00DB0905">
        <w:rPr>
          <w:rFonts w:ascii="Times New Roman" w:eastAsia="Calibri" w:hAnsi="Times New Roman" w:cs="Times New Roman"/>
        </w:rPr>
        <w:t>ul. Strzegomskiej) lub w Sekretariacie pok. 15 (I piętro) w godzinach od 8:00 do 15:00 (od poniedziałku do piątku)</w:t>
      </w:r>
      <w:r w:rsidR="00463EBB">
        <w:rPr>
          <w:rFonts w:ascii="Times New Roman" w:hAnsi="Times New Roman"/>
        </w:rPr>
        <w:t>.</w:t>
      </w:r>
    </w:p>
    <w:p w:rsidR="00463EBB" w:rsidRDefault="00463EBB" w:rsidP="00463EBB">
      <w:pPr>
        <w:widowControl w:val="0"/>
        <w:suppressAutoHyphens/>
        <w:spacing w:after="0" w:line="240" w:lineRule="auto"/>
        <w:ind w:left="142" w:right="-284" w:hanging="142"/>
        <w:jc w:val="both"/>
        <w:rPr>
          <w:rFonts w:ascii="Times New Roman" w:eastAsia="Lucida Sans Unicode" w:hAnsi="Times New Roman" w:cs="Times New Roman"/>
          <w:bCs/>
        </w:rPr>
      </w:pPr>
      <w:r w:rsidRPr="00463EBB">
        <w:rPr>
          <w:rFonts w:ascii="Times New Roman" w:hAnsi="Times New Roman"/>
        </w:rPr>
        <w:tab/>
      </w:r>
    </w:p>
    <w:p w:rsidR="00DB7B8F" w:rsidRDefault="00DB7B8F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Pr="00DB7B8F" w:rsidRDefault="00DB7B8F" w:rsidP="00DB7B8F">
      <w:pPr>
        <w:widowControl w:val="0"/>
        <w:suppressAutoHyphens/>
        <w:spacing w:after="0" w:line="240" w:lineRule="auto"/>
        <w:ind w:right="-284"/>
        <w:jc w:val="right"/>
        <w:rPr>
          <w:rFonts w:ascii="Times New Roman" w:eastAsia="Lucida Sans Unicode" w:hAnsi="Times New Roman" w:cs="Times New Roman"/>
          <w:b/>
          <w:bCs/>
          <w:i/>
        </w:rPr>
      </w:pPr>
      <w:r w:rsidRPr="00DB7B8F">
        <w:rPr>
          <w:rFonts w:ascii="Times New Roman" w:eastAsia="Lucida Sans Unicode" w:hAnsi="Times New Roman" w:cs="Times New Roman"/>
          <w:b/>
          <w:bCs/>
          <w:i/>
        </w:rPr>
        <w:t>Dziękujemy za wypełnienie ankiety</w:t>
      </w: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63EBB" w:rsidRDefault="00463EBB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34E51" w:rsidRDefault="00434E51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34E51" w:rsidRDefault="00434E51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434E51" w:rsidRPr="001F410E" w:rsidRDefault="00434E51" w:rsidP="00463EBB">
      <w:pPr>
        <w:widowControl w:val="0"/>
        <w:suppressAutoHyphens/>
        <w:spacing w:after="0" w:line="240" w:lineRule="auto"/>
        <w:ind w:right="-284"/>
        <w:rPr>
          <w:rFonts w:ascii="Times New Roman" w:eastAsia="Lucida Sans Unicode" w:hAnsi="Times New Roman" w:cs="Times New Roman"/>
          <w:bCs/>
        </w:rPr>
      </w:pPr>
    </w:p>
    <w:p w:rsidR="00B502ED" w:rsidRPr="003B618D" w:rsidRDefault="00B502ED" w:rsidP="00B502E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"/>
          <w:szCs w:val="24"/>
        </w:rPr>
      </w:pPr>
    </w:p>
    <w:p w:rsidR="001F5947" w:rsidRDefault="001F5947" w:rsidP="00070AFE">
      <w:pPr>
        <w:widowControl w:val="0"/>
        <w:pBdr>
          <w:top w:val="single" w:sz="4" w:space="1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*</w:t>
      </w:r>
      <w:r w:rsidRPr="00B502ED">
        <w:rPr>
          <w:rFonts w:ascii="Times New Roman" w:eastAsia="Lucida Sans Unicode" w:hAnsi="Times New Roman" w:cs="Times New Roman"/>
          <w:b/>
          <w:sz w:val="24"/>
          <w:szCs w:val="24"/>
        </w:rPr>
        <w:t xml:space="preserve">) </w:t>
      </w: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>W ramach KFS możliwe jest sfinansowanie:</w:t>
      </w:r>
    </w:p>
    <w:p w:rsidR="001F5947" w:rsidRPr="00070AFE" w:rsidRDefault="001F5947" w:rsidP="00070A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0"/>
          <w:szCs w:val="20"/>
        </w:rPr>
      </w:pP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- </w:t>
      </w:r>
      <w:r w:rsidR="00070AFE"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 xml:space="preserve">80% </w:t>
      </w:r>
      <w:r w:rsidRPr="00B502ED"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>kosztów kształcenia ustawicznego</w:t>
      </w:r>
      <w:r w:rsidR="0050516A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>nie więcej jednak niż 300% przeciętnego wynagrodzenia w danym roku na jednego uczestnika,</w:t>
      </w:r>
    </w:p>
    <w:p w:rsidR="00B502ED" w:rsidRPr="001F5947" w:rsidRDefault="001F5947" w:rsidP="00070A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0"/>
          <w:szCs w:val="20"/>
        </w:rPr>
      </w:pP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>-</w:t>
      </w:r>
      <w:r w:rsidR="00070AFE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  <w:r w:rsidRPr="00B502ED"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>100% kosztów kształcenia ustawicznego</w:t>
      </w:r>
      <w:r w:rsidR="0050516A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>nie więcej jednak niż 300% przeciętnego wynagrodzenia w d</w:t>
      </w:r>
      <w:r w:rsidR="00070AFE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anym roku na jednego uczestnika, jeżeli pracodawca należy do grupy </w:t>
      </w:r>
      <w:proofErr w:type="spellStart"/>
      <w:r w:rsidR="00070AFE">
        <w:rPr>
          <w:rFonts w:ascii="Times New Roman" w:eastAsia="Lucida Sans Unicode" w:hAnsi="Times New Roman" w:cs="Times New Roman"/>
          <w:color w:val="000000"/>
          <w:sz w:val="20"/>
          <w:szCs w:val="20"/>
        </w:rPr>
        <w:t>mikroprzedsiębiorstw</w:t>
      </w:r>
      <w:proofErr w:type="spellEnd"/>
      <w:r w:rsidR="00070AFE">
        <w:rPr>
          <w:rFonts w:ascii="Times New Roman" w:eastAsia="Lucida Sans Unicode" w:hAnsi="Times New Roman" w:cs="Times New Roman"/>
          <w:color w:val="000000"/>
          <w:sz w:val="20"/>
          <w:szCs w:val="20"/>
        </w:rPr>
        <w:t>.</w:t>
      </w:r>
      <w:r w:rsidRPr="00B502ED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</w:p>
    <w:sectPr w:rsidR="00B502ED" w:rsidRPr="001F5947" w:rsidSect="000F6D94">
      <w:footerReference w:type="even" r:id="rId8"/>
      <w:footerReference w:type="default" r:id="rId9"/>
      <w:footerReference w:type="first" r:id="rId10"/>
      <w:pgSz w:w="11906" w:h="16838"/>
      <w:pgMar w:top="0" w:right="707" w:bottom="0" w:left="993" w:header="425" w:footer="4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25" w:rsidRDefault="004E7625">
      <w:pPr>
        <w:spacing w:after="0" w:line="240" w:lineRule="auto"/>
      </w:pPr>
      <w:r>
        <w:separator/>
      </w:r>
    </w:p>
  </w:endnote>
  <w:endnote w:type="continuationSeparator" w:id="0">
    <w:p w:rsidR="004E7625" w:rsidRDefault="004E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15" w:rsidRDefault="007B63A1" w:rsidP="00ED5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64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415" w:rsidRDefault="00CD6415" w:rsidP="00ED55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15" w:rsidRDefault="001C4258" w:rsidP="000F6D94">
    <w:pPr>
      <w:pStyle w:val="Stopka"/>
      <w:ind w:right="360"/>
      <w:jc w:val="right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94" w:rsidRDefault="000F6D94" w:rsidP="000F6D94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25" w:rsidRDefault="004E7625">
      <w:pPr>
        <w:spacing w:after="0" w:line="240" w:lineRule="auto"/>
      </w:pPr>
      <w:r>
        <w:separator/>
      </w:r>
    </w:p>
  </w:footnote>
  <w:footnote w:type="continuationSeparator" w:id="0">
    <w:p w:rsidR="004E7625" w:rsidRDefault="004E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5080F5C"/>
    <w:multiLevelType w:val="hybridMultilevel"/>
    <w:tmpl w:val="F19A3F38"/>
    <w:lvl w:ilvl="0" w:tplc="0415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>
    <w:nsid w:val="4EBD6613"/>
    <w:multiLevelType w:val="hybridMultilevel"/>
    <w:tmpl w:val="88F8F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96800"/>
    <w:multiLevelType w:val="hybridMultilevel"/>
    <w:tmpl w:val="15FE09D6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F33F0E"/>
    <w:multiLevelType w:val="hybridMultilevel"/>
    <w:tmpl w:val="832A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A4730"/>
    <w:multiLevelType w:val="hybridMultilevel"/>
    <w:tmpl w:val="9368A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2ED"/>
    <w:rsid w:val="000330AD"/>
    <w:rsid w:val="00070AFE"/>
    <w:rsid w:val="000F6D94"/>
    <w:rsid w:val="00160D06"/>
    <w:rsid w:val="001B526B"/>
    <w:rsid w:val="001C4258"/>
    <w:rsid w:val="001F410E"/>
    <w:rsid w:val="001F5947"/>
    <w:rsid w:val="002017B8"/>
    <w:rsid w:val="00391821"/>
    <w:rsid w:val="003B618D"/>
    <w:rsid w:val="00434E51"/>
    <w:rsid w:val="0044593D"/>
    <w:rsid w:val="00463EBB"/>
    <w:rsid w:val="00477CDC"/>
    <w:rsid w:val="004A7585"/>
    <w:rsid w:val="004E7625"/>
    <w:rsid w:val="0050516A"/>
    <w:rsid w:val="00651775"/>
    <w:rsid w:val="006F3ABA"/>
    <w:rsid w:val="00731B75"/>
    <w:rsid w:val="0073689B"/>
    <w:rsid w:val="007B63A1"/>
    <w:rsid w:val="008513FA"/>
    <w:rsid w:val="008C55ED"/>
    <w:rsid w:val="008E679B"/>
    <w:rsid w:val="00906D56"/>
    <w:rsid w:val="009825AF"/>
    <w:rsid w:val="009C116D"/>
    <w:rsid w:val="00A14D99"/>
    <w:rsid w:val="00A23D35"/>
    <w:rsid w:val="00A520A5"/>
    <w:rsid w:val="00A864DF"/>
    <w:rsid w:val="00B502ED"/>
    <w:rsid w:val="00B50C9C"/>
    <w:rsid w:val="00C54C73"/>
    <w:rsid w:val="00CD6415"/>
    <w:rsid w:val="00D31AE0"/>
    <w:rsid w:val="00DB7B8F"/>
    <w:rsid w:val="00DE5B0D"/>
    <w:rsid w:val="00E04FB9"/>
    <w:rsid w:val="00E64F8D"/>
    <w:rsid w:val="00ED556D"/>
    <w:rsid w:val="00EE4132"/>
    <w:rsid w:val="00FD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02E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02ED"/>
    <w:rPr>
      <w:rFonts w:ascii="Times New Roman" w:eastAsia="Lucida Sans Unicode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B502ED"/>
  </w:style>
  <w:style w:type="paragraph" w:styleId="Akapitzlist">
    <w:name w:val="List Paragraph"/>
    <w:basedOn w:val="Normalny"/>
    <w:uiPriority w:val="34"/>
    <w:qFormat/>
    <w:rsid w:val="00ED55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8D"/>
  </w:style>
  <w:style w:type="character" w:styleId="Hipercze">
    <w:name w:val="Hyperlink"/>
    <w:basedOn w:val="Domylnaczcionkaakapitu"/>
    <w:uiPriority w:val="99"/>
    <w:unhideWhenUsed/>
    <w:rsid w:val="00E04FB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AB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F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rja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Szczepanowska</dc:creator>
  <cp:lastModifiedBy>stazysta.7</cp:lastModifiedBy>
  <cp:revision>8</cp:revision>
  <cp:lastPrinted>2022-01-19T10:54:00Z</cp:lastPrinted>
  <dcterms:created xsi:type="dcterms:W3CDTF">2022-01-19T10:13:00Z</dcterms:created>
  <dcterms:modified xsi:type="dcterms:W3CDTF">2022-01-19T11:44:00Z</dcterms:modified>
</cp:coreProperties>
</file>